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1C26" w:rsidRDefault="00945289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231C26" w:rsidRDefault="00945289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Североуральск 1984/1472/960/448 архетипа ИВ Аватара Синтеза Арсана ИВАС Кут Хуми</w:t>
      </w:r>
    </w:p>
    <w:p w14:paraId="00000004" w14:textId="04AEA955" w:rsidR="00231C26" w:rsidRDefault="00945289" w:rsidP="00C06E6C">
      <w:pPr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                                                               </w:t>
      </w:r>
      <w:r w:rsidR="00C06E6C">
        <w:rPr>
          <w:rFonts w:ascii="Times New Roman" w:hAnsi="Times New Roman"/>
          <w:i/>
          <w:color w:val="FF0000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i/>
          <w:color w:val="FF0000"/>
          <w:sz w:val="24"/>
        </w:rPr>
        <w:t xml:space="preserve"> Утверждаю КХ 14052024</w:t>
      </w:r>
    </w:p>
    <w:p w14:paraId="00000005" w14:textId="4DFDAA91" w:rsidR="00231C26" w:rsidRDefault="001D5D35" w:rsidP="00C06E6C">
      <w:pPr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                                                                                                                                            </w:t>
      </w:r>
      <w:r w:rsidR="00C06E6C">
        <w:rPr>
          <w:rFonts w:ascii="Times New Roman" w:hAnsi="Times New Roman"/>
          <w:i/>
          <w:color w:val="FF0000"/>
          <w:sz w:val="24"/>
        </w:rPr>
        <w:t xml:space="preserve">              </w:t>
      </w:r>
      <w:r>
        <w:rPr>
          <w:rFonts w:ascii="Times New Roman" w:hAnsi="Times New Roman"/>
          <w:i/>
          <w:color w:val="FF0000"/>
          <w:sz w:val="24"/>
        </w:rPr>
        <w:t xml:space="preserve"> 2024/25</w:t>
      </w:r>
    </w:p>
    <w:p w14:paraId="00000006" w14:textId="10156813" w:rsidR="00231C26" w:rsidRDefault="009452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/>
          <w:sz w:val="24"/>
        </w:rPr>
        <w:t>Всеединство Должностно Полномочных Синархичностью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sz w:val="24"/>
        </w:rPr>
        <w:t>Ивдивным Служением реализация Плана Синтеза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sz w:val="24"/>
        </w:rPr>
        <w:t>Ивдивная Жизнь Учителя 8-рицей Парадигмальности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>Дееспособность частей совершенными инструментами ИВАС Арсана</w:t>
      </w:r>
      <w:r>
        <w:rPr>
          <w:rFonts w:ascii="Times New Roman" w:hAnsi="Times New Roman"/>
          <w:b/>
          <w:sz w:val="24"/>
        </w:rPr>
        <w:br/>
      </w:r>
    </w:p>
    <w:p w14:paraId="00000007" w14:textId="77777777" w:rsidR="00231C26" w:rsidRDefault="00945289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                                   Совет Изначально Вышестоящего Отца</w:t>
      </w:r>
    </w:p>
    <w:p w14:paraId="00000008" w14:textId="16233D31" w:rsidR="00231C26" w:rsidRDefault="009452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448.192. Аватар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клуба Посвященных, Аудиозапись 3-его курса Си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Рязанов Алексей Сергеевич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Эталонность служения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Ипостасность ИВАС Кут Хуми цельностью 5-ти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Выражение подразделения ИВДИВО Синтезом Натики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Части О-Ч-С О-Ч-З ИВО практиками 16-цы ИВДИВО-развития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Сбор ЭП за ФЧС, Председатель Коллегиальной комиссии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Таранкова Ирина Алексеевна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Путь Должностно Полномочного Вышколенностью в Воле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Парадигмального Взгляда О-Ч-С 32-рицей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и усвоение Огня и Синтеза в организации ВШС практиками и тренингами с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Организация системной деятельности в подразделении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Явление Духа ИВО пред престолом, Член АСЦФ, Член ПП "Гражданская Империя" России, Участие в проекте "Институт Мг Человека"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Козиева Любовь Юрьевна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Стать Учения Синтеза Всеединством 8-рицы Отца Человека Субъекта</w:t>
      </w:r>
      <w:r w:rsidR="00693D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FF0000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Достоинство Неисповедимости Пути 16-цей разработки Огня-материи Изысканостью Я Есмь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Философия Генезиса ИВО оперирования 16-цы Парадигмальности 64-ричной Несоизмеримостью Частного Компетентно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Столпность синтезархетипичности Человека-Землянина Самоорганизацией Страт </w:t>
      </w:r>
      <w:r>
        <w:rPr>
          <w:rFonts w:ascii="Times New Roman" w:hAnsi="Times New Roman"/>
          <w:sz w:val="24"/>
        </w:rPr>
        <w:lastRenderedPageBreak/>
        <w:t>Духа ивдивно-всеобъемлюще-Реально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</w:t>
      </w:r>
      <w:r>
        <w:rPr>
          <w:rFonts w:ascii="Times New Roman" w:hAnsi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Коллегиального Совета "МЦ Североуральск", Ведение библиотеки Подразделения.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Заринш Марина Улдисовна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 Ипостась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Цивилизованность внутреннего Мира 64-ядерным процессором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Отец-Человек-Субъекта Синтезом Любви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Психодинамика Частей Субъядерностью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Иерархизация деятельности Должностно Полномочного подразделения Стандартами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Разработка Имперского Духа и умной телесности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Орлова Елена Владимировна</w:t>
      </w:r>
      <w:r>
        <w:rPr>
          <w:rFonts w:ascii="Times New Roman" w:hAnsi="Times New Roman"/>
          <w:sz w:val="24"/>
        </w:rPr>
        <w:t xml:space="preserve"> Абсолют ФА в процессе стяжания (23 арх стяжено)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Служащая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Вникновение в Синтез Начала Мг Империи Синтезфизичности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Явлением красотой реализации синтезности любви</w:t>
      </w:r>
      <w:r w:rsidR="00693D74">
        <w:rPr>
          <w:rFonts w:ascii="Times New Roman" w:hAnsi="Times New Roman"/>
          <w:sz w:val="24"/>
        </w:rPr>
        <w:t xml:space="preserve">.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Претворение проектной деятельности степенностью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Неизреченное блаженство высшей Целесообразностью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Аватар ИВО Метаизвечной Академии Наук ИВАС Янова ИВАС Кут Хуми, Научный Практик АНЦ метаизвечной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Общение с гражданами территории по материалам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Смолинский Олег Алимович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Абсолютная Истина Огнем Созидания ИВАС Янов Вероника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Развертка Абсолютности Эталонами Око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Явление Метаизвечной Академии Наук Субъядерным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Разработка, описание, внедрение Метаизвеной Академии Наук в ИВДИВО </w:t>
      </w:r>
      <w:r w:rsidR="00693D74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практик и краткого содержания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Шефер Ольга Рихардовна</w:t>
      </w:r>
      <w:r>
        <w:rPr>
          <w:rFonts w:ascii="Times New Roman" w:hAnsi="Times New Roman"/>
          <w:sz w:val="24"/>
        </w:rPr>
        <w:t xml:space="preserve">   Абсолют ИВО, Человек ИВО            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Натическое тело ИВО 16-цей ИВДИВО Развития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компетентности Частей ИВО явлением Стандартов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Индивидуального Творческого Мастерства развитостью Частей Огнем и Синтезом ИВАС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О-Ч-С ИВО Праздничным Огнем Практик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Поддержание порядка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Конопелькина Светлана Павловна</w:t>
      </w:r>
      <w:r>
        <w:rPr>
          <w:rFonts w:ascii="Times New Roman" w:hAnsi="Times New Roman"/>
          <w:sz w:val="24"/>
        </w:rPr>
        <w:t xml:space="preserve"> Абсолют ФА            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Посвященная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культуры Человека Огнем Жизни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Синтезфизичности Человека жизнью посвященного октавным космосом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Практикование Сверхкультуры ИВО Цивилизации Землян Словом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Синтезом Частей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Ревизор, проверка набранных текстов, практик и краткого содержания Синтезов ИВО, Руководитель по связям с общественностью в коллегиальном совете АНО МЦ Североуральск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Шадрин Александр Вячеславович</w:t>
      </w:r>
      <w:r>
        <w:rPr>
          <w:rFonts w:ascii="Times New Roman" w:hAnsi="Times New Roman"/>
          <w:sz w:val="24"/>
        </w:rPr>
        <w:t xml:space="preserve"> Абсолют ФА в процессе стяжания (9 арх)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Посвященный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Выражение Политической  Партии ИВ Отца стандартами Синтеза и Огня ИВАС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Разработка Образа Партийца частями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Разъяснение деятельности Политической партии ИВО гражданам 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Реализация Партийного плана Творения Иерархически внутренним потенциалом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Пресс-секретарь Коллегиального Совета МЦ, конспектирование краткого содержания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Иванова Надежда Георгиевна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Основы Информации Ипостасностью 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Созидательная среда Парадигмой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Расширение масштаба Жизни информационностью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Содержательность Жизни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438.182. Аватар ИВО Парламента ИВАС Савелия ИВАС Кут Хуми, Глава-дуумвиратор Парламентского центра ИВДИВО Федерации Октав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Коробов Валерий Анатольевич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Генезис Парламентской деятельности Синтезом ИВО космически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Творение Четверицей Жизни О-Ч-С ипостасным служением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внешне-внутренней среды Натического Тела Синтезом Должностной Компетенции ИВО архитепически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 Л</w:t>
      </w:r>
      <w:r>
        <w:rPr>
          <w:rFonts w:ascii="Times New Roman" w:hAnsi="Times New Roman"/>
          <w:sz w:val="24"/>
        </w:rPr>
        <w:t>огоичность Синтезом ИВО активация Ума Частями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экономического отдела МЦ, Уборка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lastRenderedPageBreak/>
        <w:t>Рязанова Светлана Александровна</w:t>
      </w:r>
      <w:r>
        <w:rPr>
          <w:rFonts w:ascii="Times New Roman" w:hAnsi="Times New Roman"/>
          <w:sz w:val="24"/>
        </w:rPr>
        <w:t xml:space="preserve"> Абсолют ИВО          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Служащая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Рост Должностной Полномочности  Синтезом Человечности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Синтезирование средечности Частей практиками и треннингами с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Реализация офис-деятельности подразделения Огнем и Синтезом ИВАС каждым ДП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Созидание экномической среды на территории подразделения Синтезом репликации ИВАС,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ГИР, Набор текстов Синтеза ИВО, запись на погружение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Казанцев Сергей Степанович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Ивдивная синтездеятельность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компетенций О-Ч-С ИВО Внутренней Парадигмальностью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Синархическая организация синтездеятельности Синтезом Служения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Служение пламенностью Воли-Мудрости-Любви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Административно-хозяйственная служба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Корытина Ольга Александровна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Синтез  Вершения ИВО О-Ч-Субъектно ИВ Отцу потенциалом 4-рицы Жизни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222222"/>
          <w:sz w:val="24"/>
          <w:highlight w:val="white"/>
        </w:rPr>
        <w:t>Ивдивное Служение ИВДИВО  реализацией Плана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  <w:highlight w:val="white"/>
        </w:rPr>
        <w:t>ИВДИВО-развитие пятирицей Жизни Парадигмальностью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222222"/>
          <w:sz w:val="24"/>
          <w:highlight w:val="white"/>
        </w:rPr>
        <w:t>Вариативность Путей Делом каждого Си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по кадровой работе МЦ, Написание краткого содержания Си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Радаева Любовь Ивановна</w:t>
      </w:r>
      <w:r>
        <w:rPr>
          <w:rFonts w:ascii="Times New Roman" w:hAnsi="Times New Roman"/>
          <w:sz w:val="24"/>
        </w:rPr>
        <w:t xml:space="preserve"> Абсолют ИВО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 w:rsidR="00693D74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Личностный рост и преображения Внутреннего мира Философией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Стратегическое развитие Подразделения реализацией Плана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Плана Синтеза ИВО Параметодами Практик ИВДИВО-развития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Формирование синтезной среды территории Подразделения с ИВАС развитием качеств компетенций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>433.177. Аватаресса ИВО Психодинамики Отец-Человек-Субъекта ИВАС Сераписа ИВАС Кут Хуми, ИВДИВО-кадровый секретарь, Глава Метагалактического центра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СПО "МЦ Североуральск", Главный Бухгалтер-кассир "МЦ Североуральск", Стяжание И,Т,С тел по архетипам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Казанцева Любовь Владимировна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Дееспособность Частей применимостью 64-рицы Частностей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Вышколенность Пламенем внутренней философскостью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Нелинейное явление Психодинамического Синтеза Могуществом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Вхождение новью Огня и Синтеза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432.176. Аватаресса ИВО Метаизвечной Нации Гражданской Конфедерации Отец-Человек-Субъектов ИВАС Эдуарда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Реплицирование Учения Си</w:t>
      </w:r>
      <w:r w:rsidR="00693D74">
        <w:rPr>
          <w:rFonts w:ascii="Times New Roman" w:hAnsi="Times New Roman"/>
          <w:color w:val="FF0000"/>
          <w:sz w:val="24"/>
        </w:rPr>
        <w:t>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Коростина Галина Ивановна</w:t>
      </w:r>
      <w:r>
        <w:rPr>
          <w:rFonts w:ascii="Times New Roman" w:hAnsi="Times New Roman"/>
          <w:sz w:val="24"/>
        </w:rPr>
        <w:t xml:space="preserve"> Абсолют ИВО, Человек ИВО                                             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Стать развития О-Ч-С-З четырьмя жизнями Стандартами и Законами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Генезис Человечности Нации Си ДП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Наработать Ивдивость Мудрости О-Ч-З практиками Магнита ИВАС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Применимость внутренней Конфедеративностью Человека ИВО Жизнью Человека ИВО</w:t>
      </w:r>
    </w:p>
    <w:sectPr w:rsidR="00231C26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C26"/>
    <w:rsid w:val="001D5D35"/>
    <w:rsid w:val="00211F93"/>
    <w:rsid w:val="00231C26"/>
    <w:rsid w:val="00693D74"/>
    <w:rsid w:val="008C2276"/>
    <w:rsid w:val="00945289"/>
    <w:rsid w:val="00C06E6C"/>
    <w:rsid w:val="00E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CB10"/>
  <w15:docId w15:val="{9A19A0DB-92C8-465A-91F9-59668D1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472C4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</w:style>
  <w:style w:type="character" w:customStyle="1" w:styleId="21">
    <w:name w:val="Оглавление 21"/>
    <w:uiPriority w:val="99"/>
  </w:style>
  <w:style w:type="character" w:customStyle="1" w:styleId="41">
    <w:name w:val="Оглавление 41"/>
    <w:uiPriority w:val="99"/>
  </w:style>
  <w:style w:type="character" w:customStyle="1" w:styleId="61">
    <w:name w:val="Оглавление 61"/>
    <w:uiPriority w:val="99"/>
  </w:style>
  <w:style w:type="character" w:customStyle="1" w:styleId="71">
    <w:name w:val="Оглавление 71"/>
    <w:uiPriority w:val="99"/>
  </w:style>
  <w:style w:type="character" w:customStyle="1" w:styleId="31">
    <w:name w:val="Заголовок 31"/>
    <w:uiPriority w:val="99"/>
    <w:rPr>
      <w:rFonts w:ascii="XO Thames" w:hAnsi="XO Thames"/>
      <w:b/>
      <w:i/>
      <w:color w:val="000000"/>
    </w:rPr>
  </w:style>
  <w:style w:type="character" w:customStyle="1" w:styleId="310">
    <w:name w:val="Оглавление 31"/>
    <w:uiPriority w:val="99"/>
  </w:style>
  <w:style w:type="character" w:customStyle="1" w:styleId="51">
    <w:name w:val="Заголовок 51"/>
    <w:uiPriority w:val="99"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uiPriority w:val="99"/>
    <w:rPr>
      <w:rFonts w:ascii="XO Thames" w:hAnsi="XO Thames"/>
      <w:b/>
      <w:sz w:val="32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character" w:customStyle="1" w:styleId="110">
    <w:name w:val="Оглавление 11"/>
    <w:uiPriority w:val="99"/>
    <w:rPr>
      <w:rFonts w:ascii="XO Thames" w:hAnsi="XO Thames"/>
      <w:b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91">
    <w:name w:val="Оглавление 91"/>
    <w:uiPriority w:val="99"/>
  </w:style>
  <w:style w:type="character" w:customStyle="1" w:styleId="81">
    <w:name w:val="Оглавление 81"/>
    <w:uiPriority w:val="99"/>
  </w:style>
  <w:style w:type="character" w:customStyle="1" w:styleId="510">
    <w:name w:val="Оглавление 51"/>
    <w:uiPriority w:val="99"/>
  </w:style>
  <w:style w:type="character" w:customStyle="1" w:styleId="10">
    <w:name w:val="Подзаголовок1"/>
    <w:uiPriority w:val="99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</w:style>
  <w:style w:type="character" w:customStyle="1" w:styleId="12">
    <w:name w:val="Заголовок1"/>
    <w:uiPriority w:val="99"/>
    <w:rPr>
      <w:rFonts w:ascii="XO Thames" w:hAnsi="XO Thames"/>
      <w:b/>
      <w:sz w:val="52"/>
    </w:rPr>
  </w:style>
  <w:style w:type="character" w:customStyle="1" w:styleId="410">
    <w:name w:val="Заголовок 41"/>
    <w:uiPriority w:val="99"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uiPriority w:val="99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KDFX Modes</cp:lastModifiedBy>
  <cp:revision>8</cp:revision>
  <dcterms:created xsi:type="dcterms:W3CDTF">2024-05-14T10:09:00Z</dcterms:created>
  <dcterms:modified xsi:type="dcterms:W3CDTF">2024-05-15T18:00:00Z</dcterms:modified>
</cp:coreProperties>
</file>